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龙芯VBIOS用户手册</w:t>
      </w:r>
    </w:p>
    <w:p>
      <w:pPr>
        <w:rPr>
          <w:b/>
          <w:bCs/>
        </w:rPr>
      </w:pPr>
      <w:r>
        <w:rPr>
          <w:b/>
          <w:bCs/>
        </w:rPr>
        <w:t>一、背景</w:t>
      </w:r>
    </w:p>
    <w:p>
      <w:pPr>
        <w:ind w:firstLine="420" w:firstLineChars="200"/>
      </w:pPr>
      <w:r>
        <w:t>为了解决长期困扰龙芯桥片的显示驱动碎片化的问题，在发布7A桥片软硬件规范的同时，增加了龙芯VBIOS。</w:t>
      </w:r>
      <w:bookmarkStart w:id="0" w:name="_GoBack"/>
      <w:bookmarkEnd w:id="0"/>
    </w:p>
    <w:p>
      <w:pPr>
        <w:ind w:firstLine="420" w:firstLineChars="200"/>
      </w:pPr>
      <w:r>
        <w:t>龙芯VBIOS的作用与x86 PC的vbios作用并不完全相同，并不具备初始化UEFI显示的功能，主要作用是向内核传递显示相关信息，用于内核显示驱动初始化。</w:t>
      </w:r>
    </w:p>
    <w:p>
      <w:pPr>
        <w:ind w:firstLine="420" w:firstLineChars="200"/>
      </w:pPr>
      <w:r>
        <w:t>Vbios可以由龙芯提供的vbios生成工具生成。</w:t>
      </w:r>
    </w:p>
    <w:p/>
    <w:p>
      <w:pPr>
        <w:rPr>
          <w:b/>
          <w:bCs/>
        </w:rPr>
      </w:pPr>
      <w:r>
        <w:rPr>
          <w:b/>
          <w:bCs/>
        </w:rPr>
        <w:t>二、VBIOS详细介绍</w:t>
      </w:r>
    </w:p>
    <w:p>
      <w:r>
        <w:t>1、</w:t>
      </w:r>
      <w:r>
        <w:t>Vbios生成工具主要需要配置四个结构体:</w:t>
      </w:r>
    </w:p>
    <w:p>
      <w:pPr>
        <w:numPr>
          <w:ilvl w:val="0"/>
          <w:numId w:val="1"/>
        </w:numPr>
      </w:pPr>
      <w:r>
        <w:t>Vbios：vbios是vbios的基本信息，包括vbios遵循的版本号，厂商信息（最多19字节），crtc数量、connector数量、phy数量。</w:t>
      </w:r>
    </w:p>
    <w:p>
      <w:pPr>
        <w:numPr>
          <w:ilvl w:val="0"/>
          <w:numId w:val="1"/>
        </w:numPr>
      </w:pPr>
      <w:r>
        <w:t>Crtc（显示器控制器）：7A中显示控制器最多有两个，分别对应硬件的DVO0和DVO1，其中crtc_id的0和1分别对应DVO0和DVO1，如果板卡中只引出一路DVO则只配置一个显示控制器结构体。其中crtc_max_weight和crtc_max_height是crtc默认支持的最大分辨率，默认均设置为2048，该值取phy和crtc中较小的一个。</w:t>
      </w:r>
    </w:p>
    <w:p>
      <w:pPr>
        <w:numPr>
          <w:ilvl w:val="0"/>
          <w:numId w:val="1"/>
        </w:numPr>
      </w:pPr>
      <w:r>
        <w:t>Connector：connector是获取显示器EDID的抽象层，一般是对应的获取显示器EDID的i2c，每一个connector对应一个crtc,其中的crtc_id表明该结构体对应的dvo（0对应dvo0，1对应dvo1），i2c_id对应的是内核中看到的i2c号，如果使用我们的参考设计，DVO0 GPIO I2C对应I2C号为6，DVO1 GPIO I2C对应I2C号为7.edid_method对应的是edid的获取方式，默认为通过GPIO I2C获取EDID，另外还有3个选项是，1.不具有EDID的获取能力（设置为该选项，显示接口将认为一直连接有显示器，但分辨率最大只能1024x768），2.EDID内置于vbios中（尚未实现），3.</w:t>
      </w:r>
      <w:r>
        <w:rPr>
          <w:highlight w:val="red"/>
        </w:rPr>
        <w:t>通过phy内置的I2C获取EDID（如使用这一选项，phy必须传递一个非透明型号）。</w:t>
      </w:r>
    </w:p>
    <w:p>
      <w:pPr>
        <w:numPr>
          <w:ilvl w:val="0"/>
          <w:numId w:val="1"/>
        </w:numPr>
      </w:pPr>
      <w:r>
        <w:t>phy：因为龙芯7A的显示输出接口是DVO，需要配合PHY芯片才能转换为VGA、HDMI、DVI等常见显示接口，phy结构体记录的就是phy芯片的相关信息，每个显示控制器对应一个PHY，其中最核心的是phy的型号,根据phy的特性，有三种常见状态：1.全透明phy，这种phy不需要任何配置，唯一需要注意的是支持的最大分辨率是否比CRTC的最大支持分辨率小，2.只需要设置一次的phy，这种phy只需要在uefi中设置配置一次（如不配置，UEFI阶段屏幕无显示），在内核中可以认为是全透明phy。3.</w:t>
      </w:r>
      <w:r>
        <w:rPr>
          <w:highlight w:val="red"/>
        </w:rPr>
        <w:t>每次切换分辨率都需要设置的phy，这种phy需要传入一个特定型号，为了方便统一管理，需要板卡厂商，联系龙芯一起适配。自己不能私自修改vbios的phy型号，否则与龙芯的内核不兼容。</w:t>
      </w: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</w:pPr>
      <w:r>
        <w:t>2、优先级</w:t>
      </w:r>
    </w:p>
    <w:p>
      <w:pPr>
        <w:numPr>
          <w:ilvl w:val="0"/>
          <w:numId w:val="0"/>
        </w:numPr>
      </w:pPr>
      <w:r>
        <w:t>Vbios有三种方式：1.固件（UEFI、PMON）传参。2.直接从spi flash中读取。3.使用内核内置的default vbios。</w:t>
      </w:r>
    </w:p>
    <w:p>
      <w:pPr>
        <w:numPr>
          <w:ilvl w:val="0"/>
          <w:numId w:val="0"/>
        </w:numPr>
      </w:pPr>
      <w:r>
        <w:t>三者的优先级是依次递减，固件传参的vbios优先级最高。</w:t>
      </w:r>
    </w:p>
    <w:p>
      <w:pPr>
        <w:numPr>
          <w:ilvl w:val="0"/>
          <w:numId w:val="0"/>
        </w:numPr>
      </w:pPr>
      <w:r>
        <w:t>3、举例说明</w:t>
      </w:r>
    </w:p>
    <w:p>
      <w:pPr>
        <w:numPr>
          <w:ilvl w:val="0"/>
          <w:numId w:val="0"/>
        </w:numPr>
      </w:pPr>
      <w:r>
        <w:t>以固件UEFI为例说明vbios的传递方法（非SPI读）</w:t>
      </w:r>
      <w:r>
        <w:t>。</w:t>
      </w:r>
    </w:p>
    <w:p>
      <w:pPr>
        <w:numPr>
          <w:ilvl w:val="0"/>
          <w:numId w:val="0"/>
        </w:numPr>
      </w:pPr>
      <w:r>
        <w:t>1.利用脚本将Vbios二进制转换为C数组:</w:t>
      </w:r>
    </w:p>
    <w:p>
      <w:pPr>
        <w:numPr>
          <w:ilvl w:val="0"/>
          <w:numId w:val="0"/>
        </w:numPr>
      </w:pPr>
      <w:r>
        <w:t xml:space="preserve"> ./bin2c  vbios.bin  vbios.h</w:t>
      </w:r>
    </w:p>
    <w:p>
      <w:pPr>
        <w:numPr>
          <w:ilvl w:val="0"/>
          <w:numId w:val="0"/>
        </w:numPr>
      </w:pPr>
      <w:r>
        <w:t>2. 为vbios数组命名（生成文件之后名称为空）：</w:t>
      </w:r>
    </w:p>
    <w:p>
      <w:pPr>
        <w:numPr>
          <w:ilvl w:val="0"/>
          <w:numId w:val="0"/>
        </w:numPr>
      </w:pPr>
      <w:r>
        <w:t xml:space="preserve"> 打开vbios.h，添加数组名称Vbios[]</w:t>
      </w:r>
    </w:p>
    <w:p>
      <w:pPr>
        <w:numPr>
          <w:ilvl w:val="0"/>
          <w:numId w:val="0"/>
        </w:numPr>
      </w:pPr>
      <w:r>
        <w:t>3. 将vbios.h添加到uefi目录下:</w:t>
      </w:r>
    </w:p>
    <w:p>
      <w:pPr>
        <w:numPr>
          <w:ilvl w:val="0"/>
          <w:numId w:val="0"/>
        </w:numPr>
      </w:pPr>
      <w:r>
        <w:t xml:space="preserve"> LoongsonPlatformPkg/Ls3a30007aPkg/Ls7a/Drivers/BootparamsDxe/</w:t>
      </w:r>
    </w:p>
    <w:p>
      <w:pPr>
        <w:numPr>
          <w:ilvl w:val="0"/>
          <w:numId w:val="0"/>
        </w:numPr>
      </w:pPr>
      <w:r>
        <w:t>4. 修改目录下文件BootparamsDxe.c，增加头文件:</w:t>
      </w:r>
    </w:p>
    <w:p>
      <w:pPr>
        <w:numPr>
          <w:ilvl w:val="0"/>
          <w:numId w:val="0"/>
        </w:numPr>
      </w:pPr>
      <w:r>
        <w:t xml:space="preserve"> #include “vbios.h”</w:t>
      </w:r>
    </w:p>
    <w:p>
      <w:pPr>
        <w:numPr>
          <w:ilvl w:val="0"/>
          <w:numId w:val="0"/>
        </w:numPr>
      </w:pPr>
      <w:r>
        <w:t>5.将vbios数组拷贝到地址0x980000000F0000a0，然后将地址赋给vga_rom：</w:t>
      </w:r>
    </w:p>
    <w:p>
      <w:pPr>
        <w:numPr>
          <w:ilvl w:val="0"/>
          <w:numId w:val="0"/>
        </w:numPr>
      </w:pPr>
      <w:r>
        <w:t xml:space="preserve"> gBS-&gt;CopyMem((VOID *)DestVbios, (VOID *)Vbios, sizeof(Vbios));</w:t>
      </w:r>
    </w:p>
    <w:p>
      <w:pPr>
        <w:numPr>
          <w:ilvl w:val="0"/>
          <w:numId w:val="0"/>
        </w:numPr>
      </w:pPr>
      <w:r>
        <w:t xml:space="preserve"> smbios-&gt;vga_bios = (UINT64)DestVbios;</w:t>
      </w:r>
    </w:p>
    <w:sectPr>
      <w:pgSz w:w="11906" w:h="16838"/>
      <w:pgMar w:top="1440" w:right="1800" w:bottom="1440" w:left="1800" w:header="0" w:footer="0" w:gutter="0"/>
      <w:pgNumType w:fmt="decimal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文泉驿微米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altName w:val="文泉驿微米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文泉驿微米黑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ymbol">
    <w:altName w:val="PakType Naskh Basic"/>
    <w:panose1 w:val="00000000000000000000"/>
    <w:charset w:val="02"/>
    <w:family w:val="roman"/>
    <w:pitch w:val="default"/>
    <w:sig w:usb0="00000000" w:usb1="00000000" w:usb2="00000000" w:usb3="00000000" w:csb0="00000000" w:csb1="00000000"/>
  </w:font>
  <w:font w:name="Arial">
    <w:altName w:val="DejaVu Sans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Liberation Serif">
    <w:panose1 w:val="02020603050405020304"/>
    <w:charset w:val="01"/>
    <w:family w:val="roman"/>
    <w:pitch w:val="default"/>
    <w:sig w:usb0="A00002AF" w:usb1="500078FB" w:usb2="00000000" w:usb3="00000000" w:csb0="6000009F" w:csb1="DFD70000"/>
  </w:font>
  <w:font w:name="Calibri">
    <w:altName w:val="DejaVu Sans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Liberation Sans">
    <w:panose1 w:val="020B0604020202020204"/>
    <w:charset w:val="01"/>
    <w:family w:val="swiss"/>
    <w:pitch w:val="default"/>
    <w:sig w:usb0="A00002AF" w:usb1="500078FB" w:usb2="00000000" w:usb3="00000000" w:csb0="6000009F" w:csb1="DFD70000"/>
  </w:font>
  <w:font w:name="思源黑体 CN">
    <w:panose1 w:val="020B0600000000000000"/>
    <w:charset w:val="86"/>
    <w:family w:val="auto"/>
    <w:pitch w:val="default"/>
    <w:sig w:usb0="20000003" w:usb1="2ADF3C10" w:usb2="00000016" w:usb3="00000000" w:csb0="60060107" w:csb1="00000000"/>
  </w:font>
  <w:font w:name="Lohit Devanagari">
    <w:panose1 w:val="020B0600000000000000"/>
    <w:charset w:val="00"/>
    <w:family w:val="auto"/>
    <w:pitch w:val="default"/>
    <w:sig w:usb0="80008023" w:usb1="00002042" w:usb2="00000000" w:usb3="00000000" w:csb0="00000001" w:csb1="00000000"/>
  </w:font>
  <w:font w:name="DejaVa Sans">
    <w:altName w:val="PakType Naskh Bas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akType Naskh Basic">
    <w:panose1 w:val="00000400000000000000"/>
    <w:charset w:val="00"/>
    <w:family w:val="auto"/>
    <w:pitch w:val="default"/>
    <w:sig w:usb0="80006003" w:usb1="8000000A" w:usb2="00000008" w:usb3="00000000" w:csb0="00000041" w:csb1="200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449E24"/>
    <w:multiLevelType w:val="multilevel"/>
    <w:tmpl w:val="5B449E24"/>
    <w:lvl w:ilvl="0" w:tentative="0">
      <w:start w:val="1"/>
      <w:numFmt w:val="decimal"/>
      <w:suff w:val="nothing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B71320"/>
    <w:rsid w:val="2FFED302"/>
    <w:rsid w:val="323E6464"/>
    <w:rsid w:val="37FF00F5"/>
    <w:rsid w:val="3F7DE1B4"/>
    <w:rsid w:val="49BD7CBF"/>
    <w:rsid w:val="4BA7DB90"/>
    <w:rsid w:val="535E3FD5"/>
    <w:rsid w:val="5FCD3DCB"/>
    <w:rsid w:val="6327C881"/>
    <w:rsid w:val="67E67820"/>
    <w:rsid w:val="6BDE0F4A"/>
    <w:rsid w:val="6E7FD70A"/>
    <w:rsid w:val="6FDED748"/>
    <w:rsid w:val="747A3B21"/>
    <w:rsid w:val="75DFABDA"/>
    <w:rsid w:val="77F5F959"/>
    <w:rsid w:val="7A675704"/>
    <w:rsid w:val="7CD11602"/>
    <w:rsid w:val="7DFF7E96"/>
    <w:rsid w:val="7FBAF45D"/>
    <w:rsid w:val="97DFE4DE"/>
    <w:rsid w:val="9AEE9CD3"/>
    <w:rsid w:val="9BBD2BEE"/>
    <w:rsid w:val="AEDA947A"/>
    <w:rsid w:val="AF34B476"/>
    <w:rsid w:val="B7FB0AA8"/>
    <w:rsid w:val="B95B9546"/>
    <w:rsid w:val="BDF7F80D"/>
    <w:rsid w:val="D1FF5BA9"/>
    <w:rsid w:val="D5FEB4FD"/>
    <w:rsid w:val="D7FD7CEC"/>
    <w:rsid w:val="DD6B7C3F"/>
    <w:rsid w:val="DDEBA225"/>
    <w:rsid w:val="DEDF6960"/>
    <w:rsid w:val="DEFF2FC8"/>
    <w:rsid w:val="DFD74AE7"/>
    <w:rsid w:val="E1FF1846"/>
    <w:rsid w:val="E5FF78DD"/>
    <w:rsid w:val="EB7FF0EE"/>
    <w:rsid w:val="EBEBBFA2"/>
    <w:rsid w:val="EFD934AD"/>
    <w:rsid w:val="EFFAFCC3"/>
    <w:rsid w:val="F3FF84A6"/>
    <w:rsid w:val="F591DE96"/>
    <w:rsid w:val="F7F752AA"/>
    <w:rsid w:val="FB1E2131"/>
    <w:rsid w:val="FB7D1B8A"/>
    <w:rsid w:val="FBFB01E0"/>
    <w:rsid w:val="FDFBF977"/>
    <w:rsid w:val="FEFF664E"/>
    <w:rsid w:val="FFB6A26E"/>
    <w:rsid w:val="FFEEDD0A"/>
    <w:rsid w:val="FFEF8AF2"/>
    <w:rsid w:val="FFFF1D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bidi w:val="0"/>
      <w:jc w:val="both"/>
    </w:pPr>
    <w:rPr>
      <w:rFonts w:asciiTheme="minorHAnsi" w:hAnsiTheme="minorHAnsi" w:eastAsiaTheme="minorEastAsia" w:cstheme="minorBidi"/>
      <w:color w:val="auto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3">
    <w:name w:val="Body Text"/>
    <w:basedOn w:val="1"/>
    <w:qFormat/>
    <w:uiPriority w:val="0"/>
    <w:pPr>
      <w:spacing w:before="0" w:after="140" w:line="288" w:lineRule="auto"/>
    </w:pPr>
  </w:style>
  <w:style w:type="paragraph" w:styleId="4">
    <w:name w:val="List"/>
    <w:basedOn w:val="3"/>
    <w:qFormat/>
    <w:uiPriority w:val="0"/>
    <w:rPr>
      <w:rFonts w:cs="Lohit Devanagari"/>
    </w:rPr>
  </w:style>
  <w:style w:type="paragraph" w:customStyle="1" w:styleId="7">
    <w:name w:val="标题样式"/>
    <w:basedOn w:val="1"/>
    <w:next w:val="3"/>
    <w:qFormat/>
    <w:uiPriority w:val="0"/>
    <w:pPr>
      <w:keepNext/>
      <w:spacing w:before="240" w:after="120"/>
    </w:pPr>
    <w:rPr>
      <w:rFonts w:ascii="Liberation Sans" w:hAnsi="Liberation Sans" w:eastAsia="思源黑体 CN" w:cs="Lohit Devanagari"/>
      <w:sz w:val="28"/>
      <w:szCs w:val="28"/>
    </w:rPr>
  </w:style>
  <w:style w:type="paragraph" w:customStyle="1" w:styleId="8">
    <w:name w:val="索引"/>
    <w:basedOn w:val="1"/>
    <w:qFormat/>
    <w:uiPriority w:val="0"/>
    <w:pPr>
      <w:suppressLineNumbers/>
    </w:pPr>
    <w:rPr>
      <w:rFonts w:cs="Lohit Devanagari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2C2C2C"/>
      </a:dk1>
      <a:lt1>
        <a:sysClr val="window" lastClr="F7F7F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1013</Words>
  <Characters>1638</Characters>
  <Paragraphs>23</Paragraphs>
  <ScaleCrop>false</ScaleCrop>
  <LinksUpToDate>false</LinksUpToDate>
  <CharactersWithSpaces>1667</CharactersWithSpaces>
  <Application>WPS Office_10.8.0.6472_F1E327BC-269C-435d-A152-05C5408002CA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2018-07-03T08:42:00Z</dcterms:created>
  <dc:creator>loongson</dc:creator>
  <cp:lastModifiedBy>loongson</cp:lastModifiedBy>
  <dcterms:modified xsi:type="dcterms:W3CDTF">2018-07-10T20:10:23Z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KSOProductBuildVer">
    <vt:lpwstr>2052-10.8.0.6472</vt:lpwstr>
  </property>
  <property fmtid="{D5CDD505-2E9C-101B-9397-08002B2CF9AE}" pid="4" name="LinksUpToDate">
    <vt:bool>false</vt:bool>
  </property>
  <property fmtid="{D5CDD505-2E9C-101B-9397-08002B2CF9AE}" pid="5" name="ScaleCrop">
    <vt:bool>false</vt:bool>
  </property>
</Properties>
</file>